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56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851"/>
        <w:gridCol w:w="846"/>
        <w:gridCol w:w="1280"/>
        <w:gridCol w:w="1100"/>
      </w:tblGrid>
      <w:tr w:rsidR="00066582" w:rsidTr="00DD38E2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</w:tcPr>
          <w:p w:rsidR="00066582" w:rsidRDefault="00E516D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066582" w:rsidRPr="00DD38E2" w:rsidTr="000A56BA">
        <w:trPr>
          <w:trHeight w:val="339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066582" w:rsidRPr="000A56BA" w:rsidRDefault="00E516D4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66582" w:rsidRPr="000A56BA" w:rsidRDefault="00E516D4" w:rsidP="000A56BA">
            <w:r w:rsidRPr="000A56BA">
              <w:t xml:space="preserve">Matematické aspekty kvantové teorie s </w:t>
            </w:r>
            <w:proofErr w:type="spellStart"/>
            <w:r w:rsidRPr="000A56BA">
              <w:t>nesamosdruženými</w:t>
            </w:r>
            <w:proofErr w:type="spellEnd"/>
            <w:r w:rsidRPr="000A56BA">
              <w:t xml:space="preserve"> operátory</w:t>
            </w:r>
          </w:p>
        </w:tc>
      </w:tr>
      <w:tr w:rsidR="00066582" w:rsidRPr="00DD38E2" w:rsidTr="00AE276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066582" w:rsidRPr="000A56BA" w:rsidRDefault="00E516D4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Typ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066582" w:rsidRPr="000A56BA" w:rsidRDefault="00E516D4" w:rsidP="000A56BA">
            <w:r w:rsidRPr="000A56BA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066582" w:rsidRPr="000A56BA" w:rsidRDefault="00DD38E2" w:rsidP="000A56BA">
            <w:r w:rsidRPr="000A56BA">
              <w:rPr>
                <w:b/>
              </w:rPr>
              <w:t>D</w:t>
            </w:r>
            <w:r w:rsidR="00E516D4" w:rsidRPr="000A56BA">
              <w:rPr>
                <w:b/>
              </w:rPr>
              <w:t>oporučený ročník / semestr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066582" w:rsidRPr="000A56BA" w:rsidRDefault="00066582" w:rsidP="000A56BA"/>
        </w:tc>
      </w:tr>
      <w:tr w:rsidR="00DD38E2" w:rsidRPr="00DD38E2" w:rsidTr="00AE276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Rozsah studijního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r w:rsidRPr="000A56BA">
              <w:t>26p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rPr>
                <w:b/>
              </w:rPr>
            </w:pPr>
            <w:r w:rsidRPr="000A56BA">
              <w:rPr>
                <w:b/>
              </w:rPr>
              <w:t>Hodin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E2" w:rsidRPr="000A56BA" w:rsidRDefault="00DD38E2" w:rsidP="000A56BA">
            <w:r w:rsidRPr="000A56BA"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D38E2" w:rsidRPr="000A56BA" w:rsidRDefault="00DD38E2" w:rsidP="000A56BA">
            <w:pPr>
              <w:rPr>
                <w:b/>
              </w:rPr>
            </w:pPr>
            <w:r w:rsidRPr="000A56BA">
              <w:rPr>
                <w:b/>
              </w:rPr>
              <w:t>Kreditů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/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>Prerekvizity, korekvizity, ekvivalence</w:t>
            </w:r>
          </w:p>
        </w:tc>
      </w:tr>
      <w:tr w:rsidR="00DD38E2" w:rsidRPr="00DD38E2" w:rsidTr="00DD38E2">
        <w:trPr>
          <w:trHeight w:val="552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 xml:space="preserve">Prerekvizity </w:t>
            </w:r>
            <w:r w:rsidRPr="000A56BA">
              <w:t xml:space="preserve">Pokročilejší znalosti funkcionální analýzy, spektrální teorie </w:t>
            </w:r>
            <w:proofErr w:type="spellStart"/>
            <w:r w:rsidRPr="000A56BA">
              <w:t>Schrödingerových</w:t>
            </w:r>
            <w:proofErr w:type="spellEnd"/>
            <w:r w:rsidRPr="000A56BA">
              <w:t xml:space="preserve"> operátorů a teorie eliptických parciálních diferenciálních rovnic</w:t>
            </w:r>
          </w:p>
        </w:tc>
      </w:tr>
      <w:tr w:rsidR="00DD38E2" w:rsidRPr="00DD38E2" w:rsidTr="00DD38E2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r w:rsidRPr="000A56BA">
              <w:t>Zkouška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rPr>
                <w:b/>
              </w:rPr>
            </w:pPr>
            <w:r w:rsidRPr="000A56BA">
              <w:rPr>
                <w:b/>
              </w:rPr>
              <w:t>Forma výuky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E2" w:rsidRPr="000A56BA" w:rsidRDefault="00DD38E2" w:rsidP="000A56BA">
            <w:r w:rsidRPr="000A56BA">
              <w:t>Přednáška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>Forma způsobu ověření studijních výsledků a další požadavky na studenta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t>Písemná a ústní zkouška</w:t>
            </w:r>
          </w:p>
        </w:tc>
      </w:tr>
      <w:tr w:rsidR="00DD38E2" w:rsidRPr="00DD38E2" w:rsidTr="00DD38E2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r w:rsidRPr="000A56BA">
              <w:t xml:space="preserve">Mgr. Krejčiřík David, Ph.D. </w:t>
            </w:r>
            <w:proofErr w:type="spellStart"/>
            <w:r w:rsidRPr="000A56BA">
              <w:t>DSc</w:t>
            </w:r>
            <w:proofErr w:type="spellEnd"/>
            <w:r w:rsidRPr="000A56BA">
              <w:t>.</w:t>
            </w:r>
          </w:p>
        </w:tc>
      </w:tr>
      <w:tr w:rsidR="00DD38E2" w:rsidRPr="00DD38E2" w:rsidTr="00DD38E2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  <w:rPr>
                <w:b/>
              </w:rPr>
            </w:pPr>
            <w:r w:rsidRPr="000A56BA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r w:rsidRPr="000A56BA">
              <w:t>Přednášející, zkoušející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>Vyučující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t xml:space="preserve">Mgr. Krejčiřík David, Ph.D. </w:t>
            </w:r>
            <w:proofErr w:type="spellStart"/>
            <w:r w:rsidRPr="000A56BA">
              <w:t>DSc</w:t>
            </w:r>
            <w:proofErr w:type="spellEnd"/>
            <w:r w:rsidRPr="000A56BA">
              <w:t>.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>Stručná anotace předmětu</w:t>
            </w:r>
          </w:p>
        </w:tc>
      </w:tr>
      <w:tr w:rsidR="00DD38E2" w:rsidRPr="00DD38E2" w:rsidTr="000A56BA">
        <w:trPr>
          <w:trHeight w:val="4381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t xml:space="preserve">Předmět je motivován novým konceptem v kvantové mechanice, kdy jsou fyzikální pozorovatelné reprezentovány </w:t>
            </w:r>
            <w:proofErr w:type="spellStart"/>
            <w:r w:rsidRPr="000A56BA">
              <w:t>nesamosdruženými</w:t>
            </w:r>
            <w:proofErr w:type="spellEnd"/>
            <w:r w:rsidRPr="000A56BA">
              <w:t xml:space="preserve"> operátory. Cílem přednášky je seznámit studenty s matematickými výzvami spektrální teorie lineárních diferenciálních operátorů v situacích, kdy spektrální teorém a variační principy nejsou k dispozici. </w:t>
            </w:r>
          </w:p>
          <w:p w:rsidR="00DD38E2" w:rsidRPr="000A56BA" w:rsidRDefault="00DD38E2" w:rsidP="000A56BA">
            <w:pPr>
              <w:jc w:val="both"/>
              <w:rPr>
                <w:sz w:val="4"/>
                <w:szCs w:val="4"/>
              </w:rPr>
            </w:pPr>
          </w:p>
          <w:p w:rsidR="00DD38E2" w:rsidRPr="000A56BA" w:rsidRDefault="00DD38E2" w:rsidP="000A56BA">
            <w:pPr>
              <w:jc w:val="both"/>
              <w:rPr>
                <w:b/>
              </w:rPr>
            </w:pPr>
            <w:r w:rsidRPr="000A56BA">
              <w:t xml:space="preserve"> </w:t>
            </w:r>
            <w:r w:rsidRPr="000A56BA">
              <w:rPr>
                <w:b/>
              </w:rPr>
              <w:t>Osnova</w:t>
            </w:r>
          </w:p>
          <w:p w:rsidR="00DD38E2" w:rsidRPr="000A56BA" w:rsidRDefault="00DD38E2" w:rsidP="000A56BA">
            <w:pPr>
              <w:jc w:val="both"/>
              <w:rPr>
                <w:sz w:val="4"/>
                <w:szCs w:val="4"/>
              </w:rPr>
            </w:pP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r w:rsidRPr="000A56BA">
              <w:t xml:space="preserve">Motivace. Kvazi-hermitovská a </w:t>
            </w:r>
            <w:proofErr w:type="spellStart"/>
            <w:r w:rsidRPr="000A56BA">
              <w:t>pseudo</w:t>
            </w:r>
            <w:proofErr w:type="spellEnd"/>
            <w:r w:rsidRPr="000A56BA">
              <w:t>-hermitovská kvantová mechanika. Otevřené systémy.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r w:rsidRPr="000A56BA">
              <w:t>Uzavřené operátory na Hilbertových prostorech. Bodová, spojitá a reziduální spektra. Numerický obor hodnot. Normální, symetrické and komplexně symetrické operátory, fyzikální symetrie.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proofErr w:type="spellStart"/>
            <w:r w:rsidRPr="000A56BA">
              <w:t>Definitice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Schrödingerových</w:t>
            </w:r>
            <w:proofErr w:type="spellEnd"/>
            <w:r w:rsidRPr="000A56BA">
              <w:t xml:space="preserve"> operátorů s komplexními potenciály coby uzavřených operátorů na Hilbertově prostoru. </w:t>
            </w:r>
            <w:proofErr w:type="spellStart"/>
            <w:r w:rsidRPr="000A56BA">
              <w:t>Sektoriální</w:t>
            </w:r>
            <w:proofErr w:type="spellEnd"/>
            <w:r w:rsidRPr="000A56BA">
              <w:t xml:space="preserve"> operátory a kvadratické formy. </w:t>
            </w:r>
            <w:proofErr w:type="spellStart"/>
            <w:r w:rsidRPr="000A56BA">
              <w:t>Akretivní</w:t>
            </w:r>
            <w:proofErr w:type="spellEnd"/>
            <w:r w:rsidRPr="000A56BA">
              <w:t xml:space="preserve"> operátory a Kato nerovnost. </w:t>
            </w:r>
            <w:proofErr w:type="spellStart"/>
            <w:r w:rsidRPr="000A56BA">
              <w:t>Neakretivní</w:t>
            </w:r>
            <w:proofErr w:type="spellEnd"/>
            <w:r w:rsidRPr="000A56BA">
              <w:t xml:space="preserve"> operátory.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r w:rsidRPr="000A56BA">
              <w:t xml:space="preserve">Kompaktnost a diskrétní spektra, operátory s kompaktní rezolventou. </w:t>
            </w:r>
            <w:proofErr w:type="spellStart"/>
            <w:r w:rsidRPr="000A56BA">
              <w:t>Fredholmovy</w:t>
            </w:r>
            <w:proofErr w:type="spellEnd"/>
            <w:r w:rsidRPr="000A56BA">
              <w:t xml:space="preserve"> operátory a rozličné definice esenciálního spektra. Stabilita esenciálního spektra.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r w:rsidRPr="000A56BA">
              <w:t xml:space="preserve">Spektrální analýza. Nerovnosti </w:t>
            </w:r>
            <w:proofErr w:type="spellStart"/>
            <w:r w:rsidRPr="000A56BA">
              <w:t>Lieb-Thirringova</w:t>
            </w:r>
            <w:proofErr w:type="spellEnd"/>
            <w:r w:rsidRPr="000A56BA">
              <w:t xml:space="preserve"> typu pro </w:t>
            </w:r>
            <w:proofErr w:type="spellStart"/>
            <w:r w:rsidRPr="000A56BA">
              <w:t>Schrödingerovy</w:t>
            </w:r>
            <w:proofErr w:type="spellEnd"/>
            <w:r w:rsidRPr="000A56BA">
              <w:t xml:space="preserve"> operátory </w:t>
            </w:r>
            <w:r w:rsidRPr="000A56BA">
              <w:br/>
              <w:t xml:space="preserve">s </w:t>
            </w:r>
            <w:proofErr w:type="spellStart"/>
            <w:r w:rsidRPr="000A56BA">
              <w:t>komplexnímim</w:t>
            </w:r>
            <w:proofErr w:type="spellEnd"/>
            <w:r w:rsidRPr="000A56BA">
              <w:t xml:space="preserve"> potenciály. Metoda násobitelů. 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r w:rsidRPr="000A56BA">
              <w:t xml:space="preserve">Podobnost k normálním a </w:t>
            </w:r>
            <w:proofErr w:type="spellStart"/>
            <w:r w:rsidRPr="000A56BA">
              <w:t>samosdruženým</w:t>
            </w:r>
            <w:proofErr w:type="spellEnd"/>
            <w:r w:rsidRPr="000A56BA">
              <w:t xml:space="preserve"> operátorům. Kvazi-</w:t>
            </w:r>
            <w:proofErr w:type="spellStart"/>
            <w:r w:rsidRPr="000A56BA">
              <w:t>samosdružené</w:t>
            </w:r>
            <w:proofErr w:type="spellEnd"/>
            <w:r w:rsidRPr="000A56BA">
              <w:t xml:space="preserve"> operátory. Bazické vlastnosti vlastních funkcí.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1"/>
              </w:numPr>
              <w:ind w:left="782" w:hanging="426"/>
              <w:jc w:val="both"/>
            </w:pPr>
            <w:proofErr w:type="spellStart"/>
            <w:r w:rsidRPr="000A56BA">
              <w:t>Pseudospektrální</w:t>
            </w:r>
            <w:proofErr w:type="spellEnd"/>
            <w:r w:rsidRPr="000A56BA">
              <w:t xml:space="preserve"> analýza. Přibližné vlastní hodnoty a vlastní funkce. </w:t>
            </w:r>
            <w:proofErr w:type="spellStart"/>
            <w:r w:rsidRPr="000A56BA">
              <w:t>Mikrolokální</w:t>
            </w:r>
            <w:proofErr w:type="spellEnd"/>
            <w:r w:rsidRPr="000A56BA">
              <w:t xml:space="preserve"> metody. WKB konstrukce </w:t>
            </w:r>
            <w:proofErr w:type="spellStart"/>
            <w:r w:rsidRPr="000A56BA">
              <w:t>pseudomódů</w:t>
            </w:r>
            <w:proofErr w:type="spellEnd"/>
            <w:r w:rsidRPr="000A56BA">
              <w:t>.</w:t>
            </w:r>
          </w:p>
        </w:tc>
      </w:tr>
      <w:tr w:rsidR="00DD38E2" w:rsidRPr="00DD38E2" w:rsidTr="00DD38E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jc w:val="both"/>
            </w:pPr>
            <w:r w:rsidRPr="000A56BA">
              <w:rPr>
                <w:b/>
              </w:rPr>
              <w:t>Studijní literatura a studijní pomůcky</w:t>
            </w:r>
          </w:p>
        </w:tc>
      </w:tr>
      <w:tr w:rsidR="00DD38E2" w:rsidRPr="00DD38E2" w:rsidTr="000A56BA">
        <w:trPr>
          <w:trHeight w:val="106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D38E2" w:rsidRPr="000A56BA" w:rsidRDefault="00DD38E2" w:rsidP="000A56BA">
            <w:pPr>
              <w:pStyle w:val="Odstavecseseznamem"/>
              <w:numPr>
                <w:ilvl w:val="0"/>
                <w:numId w:val="2"/>
              </w:numPr>
              <w:ind w:left="356" w:hanging="356"/>
              <w:jc w:val="both"/>
            </w:pPr>
            <w:r w:rsidRPr="000A56BA">
              <w:t xml:space="preserve">D. Krejčiřík and P. Siegl: </w:t>
            </w:r>
            <w:proofErr w:type="spellStart"/>
            <w:r w:rsidRPr="000A56BA">
              <w:t>Elements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of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Spectral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Theory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without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the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Spectral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Theorem</w:t>
            </w:r>
            <w:proofErr w:type="spellEnd"/>
            <w:r w:rsidRPr="000A56BA">
              <w:t>, in "Non-</w:t>
            </w:r>
            <w:proofErr w:type="spellStart"/>
            <w:r w:rsidRPr="000A56BA">
              <w:t>Selfadjoint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Operators</w:t>
            </w:r>
            <w:proofErr w:type="spellEnd"/>
            <w:r w:rsidRPr="000A56BA">
              <w:t xml:space="preserve"> in </w:t>
            </w:r>
            <w:proofErr w:type="spellStart"/>
            <w:r w:rsidRPr="000A56BA">
              <w:t>Quantum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Physics</w:t>
            </w:r>
            <w:proofErr w:type="spellEnd"/>
            <w:r w:rsidRPr="000A56BA">
              <w:t xml:space="preserve">: </w:t>
            </w:r>
            <w:proofErr w:type="spellStart"/>
            <w:r w:rsidRPr="000A56BA">
              <w:t>Mathematical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Aspects</w:t>
            </w:r>
            <w:proofErr w:type="spellEnd"/>
            <w:r w:rsidRPr="000A56BA">
              <w:t xml:space="preserve">", F. </w:t>
            </w:r>
            <w:proofErr w:type="spellStart"/>
            <w:r w:rsidRPr="000A56BA">
              <w:t>Bagarello</w:t>
            </w:r>
            <w:proofErr w:type="spellEnd"/>
            <w:r w:rsidRPr="000A56BA">
              <w:t xml:space="preserve">, </w:t>
            </w:r>
            <w:proofErr w:type="gramStart"/>
            <w:r w:rsidRPr="000A56BA">
              <w:t>J.-P.</w:t>
            </w:r>
            <w:proofErr w:type="gramEnd"/>
            <w:r w:rsidRPr="000A56BA">
              <w:t xml:space="preserve"> </w:t>
            </w:r>
            <w:proofErr w:type="spellStart"/>
            <w:r w:rsidRPr="000A56BA">
              <w:t>Gazeau</w:t>
            </w:r>
            <w:proofErr w:type="spellEnd"/>
            <w:r w:rsidRPr="000A56BA">
              <w:t xml:space="preserve">, F. H. </w:t>
            </w:r>
            <w:proofErr w:type="spellStart"/>
            <w:r w:rsidRPr="000A56BA">
              <w:t>Szafraniec</w:t>
            </w:r>
            <w:proofErr w:type="spellEnd"/>
            <w:r w:rsidRPr="000A56BA">
              <w:t xml:space="preserve">, and M. </w:t>
            </w:r>
            <w:proofErr w:type="spellStart"/>
            <w:r w:rsidRPr="000A56BA">
              <w:t>Znojil</w:t>
            </w:r>
            <w:proofErr w:type="spellEnd"/>
            <w:r w:rsidRPr="000A56BA">
              <w:t xml:space="preserve">, </w:t>
            </w:r>
            <w:proofErr w:type="spellStart"/>
            <w:r w:rsidRPr="000A56BA">
              <w:t>Eds</w:t>
            </w:r>
            <w:proofErr w:type="spellEnd"/>
            <w:r w:rsidRPr="000A56BA">
              <w:t xml:space="preserve">., </w:t>
            </w:r>
            <w:proofErr w:type="spellStart"/>
            <w:r w:rsidRPr="000A56BA">
              <w:t>Wiley-Interscience</w:t>
            </w:r>
            <w:proofErr w:type="spellEnd"/>
            <w:r w:rsidRPr="000A56BA">
              <w:t>, 2015.</w:t>
            </w:r>
          </w:p>
          <w:p w:rsidR="00DD38E2" w:rsidRPr="000A56BA" w:rsidRDefault="00DD38E2" w:rsidP="000A56BA">
            <w:pPr>
              <w:pStyle w:val="Odstavecseseznamem"/>
              <w:numPr>
                <w:ilvl w:val="0"/>
                <w:numId w:val="2"/>
              </w:numPr>
              <w:ind w:left="356" w:hanging="356"/>
              <w:jc w:val="both"/>
            </w:pPr>
            <w:r w:rsidRPr="000A56BA">
              <w:t xml:space="preserve">T. Kato: </w:t>
            </w:r>
            <w:proofErr w:type="spellStart"/>
            <w:r w:rsidRPr="000A56BA">
              <w:t>Perturbation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theory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for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linear</w:t>
            </w:r>
            <w:proofErr w:type="spellEnd"/>
            <w:r w:rsidRPr="000A56BA">
              <w:t xml:space="preserve"> </w:t>
            </w:r>
            <w:proofErr w:type="spellStart"/>
            <w:r w:rsidRPr="000A56BA">
              <w:t>operators</w:t>
            </w:r>
            <w:proofErr w:type="spellEnd"/>
            <w:r w:rsidRPr="000A56BA">
              <w:t xml:space="preserve">, </w:t>
            </w:r>
            <w:proofErr w:type="spellStart"/>
            <w:r w:rsidRPr="000A56BA">
              <w:t>Springer-Verlag</w:t>
            </w:r>
            <w:proofErr w:type="spellEnd"/>
            <w:r w:rsidRPr="000A56BA">
              <w:t xml:space="preserve">, </w:t>
            </w:r>
            <w:proofErr w:type="spellStart"/>
            <w:r w:rsidRPr="000A56BA">
              <w:t>Berlin</w:t>
            </w:r>
            <w:proofErr w:type="spellEnd"/>
            <w:r w:rsidRPr="000A56BA">
              <w:t>, 1966.</w:t>
            </w:r>
          </w:p>
        </w:tc>
      </w:tr>
    </w:tbl>
    <w:p w:rsidR="00066582" w:rsidRPr="00DD38E2" w:rsidRDefault="00066582">
      <w:pPr>
        <w:rPr>
          <w:sz w:val="22"/>
          <w:szCs w:val="22"/>
        </w:rPr>
      </w:pPr>
    </w:p>
    <w:p w:rsidR="00066582" w:rsidRPr="00DD38E2" w:rsidRDefault="00066582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066582" w:rsidRPr="00DD38E2">
      <w:footerReference w:type="defaul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56" w:rsidRDefault="00E516D4">
      <w:r>
        <w:separator/>
      </w:r>
    </w:p>
  </w:endnote>
  <w:endnote w:type="continuationSeparator" w:id="0">
    <w:p w:rsidR="00297456" w:rsidRDefault="00E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82" w:rsidRDefault="00E516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66582" w:rsidRDefault="00E516D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38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066582" w:rsidRDefault="00E516D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38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82" w:rsidRDefault="00066582">
    <w:pPr>
      <w:pStyle w:val="Zpat"/>
      <w:rPr>
        <w:sz w:val="16"/>
        <w:szCs w:val="16"/>
      </w:rPr>
    </w:pPr>
  </w:p>
  <w:p w:rsidR="00066582" w:rsidRDefault="00066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56" w:rsidRDefault="00E516D4">
      <w:r>
        <w:separator/>
      </w:r>
    </w:p>
  </w:footnote>
  <w:footnote w:type="continuationSeparator" w:id="0">
    <w:p w:rsidR="00297456" w:rsidRDefault="00E5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67D"/>
    <w:multiLevelType w:val="multilevel"/>
    <w:tmpl w:val="449432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2D39"/>
    <w:multiLevelType w:val="multilevel"/>
    <w:tmpl w:val="3740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65F"/>
    <w:multiLevelType w:val="multilevel"/>
    <w:tmpl w:val="815E75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2"/>
    <w:rsid w:val="00066582"/>
    <w:rsid w:val="000A56BA"/>
    <w:rsid w:val="00297456"/>
    <w:rsid w:val="00AE2769"/>
    <w:rsid w:val="00DD38E2"/>
    <w:rsid w:val="00E516D4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2018-04-27T14:39:00Z</dcterms:created>
  <dcterms:modified xsi:type="dcterms:W3CDTF">2018-04-30T12:46:00Z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